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3C46" w:rsidRPr="00040E40" w:rsidRDefault="00B33C46" w:rsidP="000C49C0">
      <w:pPr>
        <w:spacing w:after="120" w:line="23" w:lineRule="atLeast"/>
        <w:jc w:val="center"/>
        <w:rPr>
          <w:rFonts w:ascii="Times New Roman" w:eastAsia="Times New Roman" w:hAnsi="Times New Roman" w:cs="Times New Roman"/>
          <w:sz w:val="32"/>
          <w:szCs w:val="32"/>
          <w:lang w:val="en-US" w:eastAsia="pl-PL"/>
        </w:rPr>
      </w:pPr>
      <w:r w:rsidRPr="00040E40">
        <w:rPr>
          <w:rFonts w:ascii="Times New Roman" w:eastAsia="Times New Roman" w:hAnsi="Times New Roman" w:cs="Times New Roman"/>
          <w:b/>
          <w:bCs/>
          <w:sz w:val="32"/>
          <w:szCs w:val="32"/>
          <w:lang w:val="en-US" w:eastAsia="pl-PL"/>
        </w:rPr>
        <w:t>EXERCISE 2</w:t>
      </w:r>
    </w:p>
    <w:p w:rsidR="00B33C46" w:rsidRDefault="00B33C46" w:rsidP="000C49C0">
      <w:pPr>
        <w:spacing w:after="120" w:line="23" w:lineRule="atLeast"/>
        <w:jc w:val="center"/>
        <w:rPr>
          <w:rFonts w:ascii="Times New Roman" w:eastAsia="Times New Roman" w:hAnsi="Times New Roman" w:cs="Times New Roman"/>
          <w:b/>
          <w:bCs/>
          <w:sz w:val="32"/>
          <w:szCs w:val="32"/>
          <w:lang w:val="en-US" w:eastAsia="pl-PL"/>
        </w:rPr>
      </w:pPr>
      <w:r w:rsidRPr="00040E40">
        <w:rPr>
          <w:rFonts w:ascii="Times New Roman" w:eastAsia="Times New Roman" w:hAnsi="Times New Roman" w:cs="Times New Roman"/>
          <w:b/>
          <w:bCs/>
          <w:sz w:val="32"/>
          <w:szCs w:val="32"/>
          <w:lang w:val="en-US" w:eastAsia="pl-PL"/>
        </w:rPr>
        <w:t>SURFACE PHENOMENA</w:t>
      </w:r>
    </w:p>
    <w:p w:rsidR="000C49C0" w:rsidRPr="00040E40" w:rsidRDefault="000C49C0" w:rsidP="000C49C0">
      <w:pPr>
        <w:spacing w:after="120" w:line="23" w:lineRule="atLeast"/>
        <w:jc w:val="center"/>
        <w:rPr>
          <w:rFonts w:ascii="Times New Roman" w:eastAsia="Times New Roman" w:hAnsi="Times New Roman" w:cs="Times New Roman"/>
          <w:b/>
          <w:bCs/>
          <w:sz w:val="32"/>
          <w:szCs w:val="32"/>
          <w:lang w:val="en-US" w:eastAsia="pl-PL"/>
        </w:rPr>
      </w:pPr>
    </w:p>
    <w:p w:rsidR="00F00190" w:rsidRPr="00B33C46" w:rsidRDefault="00B33C46" w:rsidP="000C49C0">
      <w:pPr>
        <w:spacing w:after="120" w:line="23" w:lineRule="atLeast"/>
        <w:rPr>
          <w:rFonts w:ascii="Times New Roman" w:eastAsia="Times New Roman" w:hAnsi="Times New Roman" w:cs="Times New Roman"/>
          <w:b/>
          <w:bCs/>
          <w:sz w:val="24"/>
          <w:szCs w:val="24"/>
          <w:lang w:val="en-US" w:eastAsia="pl-PL"/>
        </w:rPr>
      </w:pPr>
      <w:r w:rsidRPr="00B33C46">
        <w:rPr>
          <w:rFonts w:ascii="Times New Roman" w:eastAsia="Times New Roman" w:hAnsi="Times New Roman" w:cs="Times New Roman"/>
          <w:b/>
          <w:bCs/>
          <w:sz w:val="24"/>
          <w:szCs w:val="24"/>
          <w:lang w:val="en-US" w:eastAsia="pl-PL"/>
        </w:rPr>
        <w:t>Theoretical topics</w:t>
      </w:r>
    </w:p>
    <w:p w:rsidR="00B33C46" w:rsidRDefault="00B33C46" w:rsidP="000C49C0">
      <w:pPr>
        <w:spacing w:after="120" w:line="23" w:lineRule="atLeast"/>
        <w:rPr>
          <w:rFonts w:ascii="Times New Roman" w:hAnsi="Times New Roman" w:cs="Times New Roman"/>
          <w:sz w:val="24"/>
          <w:szCs w:val="24"/>
          <w:lang w:val="en-US"/>
        </w:rPr>
      </w:pPr>
      <w:r w:rsidRPr="00B33C46">
        <w:rPr>
          <w:rFonts w:ascii="Times New Roman" w:hAnsi="Times New Roman" w:cs="Times New Roman"/>
          <w:sz w:val="24"/>
          <w:szCs w:val="24"/>
          <w:lang w:val="en-US"/>
        </w:rPr>
        <w:t xml:space="preserve">adhesion, cohesion, adsorption, catalysis, monolayer isotherm, Langmuir isotherm, surface tension, surfactants, </w:t>
      </w:r>
      <w:proofErr w:type="spellStart"/>
      <w:r w:rsidRPr="00B33C46">
        <w:rPr>
          <w:rFonts w:ascii="Times New Roman" w:hAnsi="Times New Roman" w:cs="Times New Roman"/>
          <w:sz w:val="24"/>
          <w:szCs w:val="24"/>
          <w:lang w:val="en-US"/>
        </w:rPr>
        <w:t>chemisorption</w:t>
      </w:r>
      <w:proofErr w:type="spellEnd"/>
      <w:r w:rsidRPr="00B33C46">
        <w:rPr>
          <w:rFonts w:ascii="Times New Roman" w:hAnsi="Times New Roman" w:cs="Times New Roman"/>
          <w:sz w:val="24"/>
          <w:szCs w:val="24"/>
          <w:lang w:val="en-US"/>
        </w:rPr>
        <w:t>, physical adsorption, Gibbs surface excess equation, differential heat of adsorption, capillary phenomena</w:t>
      </w:r>
    </w:p>
    <w:p w:rsidR="000C49C0" w:rsidRDefault="000C49C0" w:rsidP="000C49C0">
      <w:pPr>
        <w:spacing w:after="120" w:line="23" w:lineRule="atLeast"/>
        <w:rPr>
          <w:rFonts w:ascii="Times New Roman" w:hAnsi="Times New Roman" w:cs="Times New Roman"/>
          <w:sz w:val="24"/>
          <w:szCs w:val="24"/>
          <w:lang w:val="en-US"/>
        </w:rPr>
      </w:pPr>
    </w:p>
    <w:p w:rsidR="00B33C46" w:rsidRPr="00FA2F5F" w:rsidRDefault="00B33C46" w:rsidP="000C49C0">
      <w:pPr>
        <w:spacing w:after="120" w:line="23" w:lineRule="atLeast"/>
        <w:rPr>
          <w:rFonts w:ascii="Times New Roman" w:hAnsi="Times New Roman" w:cs="Times New Roman"/>
          <w:sz w:val="24"/>
          <w:szCs w:val="24"/>
          <w:lang w:val="en-US"/>
        </w:rPr>
      </w:pPr>
      <w:r w:rsidRPr="00FA2F5F">
        <w:rPr>
          <w:rFonts w:ascii="Times New Roman" w:eastAsia="Times New Roman" w:hAnsi="Times New Roman" w:cs="Times New Roman"/>
          <w:b/>
          <w:bCs/>
          <w:sz w:val="28"/>
          <w:szCs w:val="28"/>
          <w:lang w:val="en-US" w:eastAsia="pl-PL"/>
        </w:rPr>
        <w:t>Experimental Part</w:t>
      </w:r>
    </w:p>
    <w:p w:rsidR="00B33C46" w:rsidRPr="00B33C46" w:rsidRDefault="00B33C46" w:rsidP="000C49C0">
      <w:pPr>
        <w:spacing w:after="120" w:line="23" w:lineRule="atLeast"/>
        <w:rPr>
          <w:rFonts w:ascii="Times New Roman" w:eastAsia="Times New Roman" w:hAnsi="Times New Roman" w:cs="Times New Roman"/>
          <w:sz w:val="24"/>
          <w:szCs w:val="24"/>
          <w:lang w:val="en-US" w:eastAsia="pl-PL"/>
        </w:rPr>
      </w:pPr>
      <w:r>
        <w:rPr>
          <w:rFonts w:ascii="Times New Roman" w:eastAsia="Times New Roman" w:hAnsi="Times New Roman" w:cs="Times New Roman"/>
          <w:b/>
          <w:bCs/>
          <w:sz w:val="24"/>
          <w:szCs w:val="24"/>
          <w:lang w:val="en-US" w:eastAsia="pl-PL"/>
        </w:rPr>
        <w:t>T</w:t>
      </w:r>
      <w:r w:rsidRPr="00B33C46">
        <w:rPr>
          <w:rFonts w:ascii="Times New Roman" w:eastAsia="Times New Roman" w:hAnsi="Times New Roman" w:cs="Times New Roman"/>
          <w:b/>
          <w:bCs/>
          <w:sz w:val="24"/>
          <w:szCs w:val="24"/>
          <w:lang w:val="en-US" w:eastAsia="pl-PL"/>
        </w:rPr>
        <w:t>opic:</w:t>
      </w:r>
      <w:r w:rsidRPr="00B33C46">
        <w:rPr>
          <w:rFonts w:ascii="Times New Roman" w:eastAsia="Times New Roman" w:hAnsi="Times New Roman" w:cs="Times New Roman"/>
          <w:sz w:val="24"/>
          <w:szCs w:val="24"/>
          <w:lang w:val="en-US" w:eastAsia="pl-PL"/>
        </w:rPr>
        <w:br/>
        <w:t>Adsorption from solutions.</w:t>
      </w:r>
    </w:p>
    <w:p w:rsidR="00B33C46" w:rsidRPr="00B33C46" w:rsidRDefault="00B33C46" w:rsidP="000C49C0">
      <w:pPr>
        <w:spacing w:after="120" w:line="23" w:lineRule="atLeast"/>
        <w:rPr>
          <w:rFonts w:ascii="Times New Roman" w:eastAsia="Times New Roman" w:hAnsi="Times New Roman" w:cs="Times New Roman"/>
          <w:sz w:val="24"/>
          <w:szCs w:val="24"/>
          <w:lang w:val="en-US" w:eastAsia="pl-PL"/>
        </w:rPr>
      </w:pPr>
      <w:r w:rsidRPr="00B33C46">
        <w:rPr>
          <w:rFonts w:ascii="Times New Roman" w:eastAsia="Times New Roman" w:hAnsi="Times New Roman" w:cs="Times New Roman"/>
          <w:b/>
          <w:bCs/>
          <w:sz w:val="24"/>
          <w:szCs w:val="24"/>
          <w:lang w:val="en-US" w:eastAsia="pl-PL"/>
        </w:rPr>
        <w:t>Objective:</w:t>
      </w:r>
      <w:r w:rsidRPr="00B33C46">
        <w:rPr>
          <w:rFonts w:ascii="Times New Roman" w:eastAsia="Times New Roman" w:hAnsi="Times New Roman" w:cs="Times New Roman"/>
          <w:sz w:val="24"/>
          <w:szCs w:val="24"/>
          <w:lang w:val="en-US" w:eastAsia="pl-PL"/>
        </w:rPr>
        <w:br/>
        <w:t>Determination of the adsorption isotherm of acetic acid from an aqueous solution on activated carbon.</w:t>
      </w:r>
    </w:p>
    <w:p w:rsidR="00B33C46" w:rsidRPr="00B33C46" w:rsidRDefault="00B33C46" w:rsidP="000C49C0">
      <w:pPr>
        <w:spacing w:after="120" w:line="23" w:lineRule="atLeast"/>
        <w:rPr>
          <w:rFonts w:ascii="Times New Roman" w:eastAsia="Times New Roman" w:hAnsi="Times New Roman" w:cs="Times New Roman"/>
          <w:sz w:val="24"/>
          <w:szCs w:val="24"/>
          <w:lang w:val="en-US" w:eastAsia="pl-PL"/>
        </w:rPr>
      </w:pPr>
      <w:r w:rsidRPr="00B33C46">
        <w:rPr>
          <w:rFonts w:ascii="Times New Roman" w:eastAsia="Times New Roman" w:hAnsi="Times New Roman" w:cs="Times New Roman"/>
          <w:b/>
          <w:bCs/>
          <w:sz w:val="24"/>
          <w:szCs w:val="24"/>
          <w:lang w:val="en-US" w:eastAsia="pl-PL"/>
        </w:rPr>
        <w:t>Apparatus:</w:t>
      </w:r>
      <w:r w:rsidRPr="00B33C46">
        <w:rPr>
          <w:rFonts w:ascii="Times New Roman" w:eastAsia="Times New Roman" w:hAnsi="Times New Roman" w:cs="Times New Roman"/>
          <w:sz w:val="24"/>
          <w:szCs w:val="24"/>
          <w:lang w:val="en-US" w:eastAsia="pl-PL"/>
        </w:rPr>
        <w:br/>
        <w:t>250 cm³ volumetric flasks, Erlenmeyer flasks, analytical funnels, 50 cm³ burette, technical balance, filter paper</w:t>
      </w:r>
    </w:p>
    <w:p w:rsidR="00B33C46" w:rsidRPr="00B33C46" w:rsidRDefault="00B33C46" w:rsidP="000C49C0">
      <w:pPr>
        <w:spacing w:after="120" w:line="23" w:lineRule="atLeast"/>
        <w:rPr>
          <w:rFonts w:ascii="Times New Roman" w:eastAsia="Times New Roman" w:hAnsi="Times New Roman" w:cs="Times New Roman"/>
          <w:sz w:val="24"/>
          <w:szCs w:val="24"/>
          <w:lang w:val="en-US" w:eastAsia="pl-PL"/>
        </w:rPr>
      </w:pPr>
      <w:r w:rsidRPr="00B33C46">
        <w:rPr>
          <w:rFonts w:ascii="Times New Roman" w:eastAsia="Times New Roman" w:hAnsi="Times New Roman" w:cs="Times New Roman"/>
          <w:b/>
          <w:bCs/>
          <w:sz w:val="24"/>
          <w:szCs w:val="24"/>
          <w:lang w:val="en-US" w:eastAsia="pl-PL"/>
        </w:rPr>
        <w:t>Reagents:</w:t>
      </w:r>
      <w:r w:rsidRPr="00B33C46">
        <w:rPr>
          <w:rFonts w:ascii="Times New Roman" w:eastAsia="Times New Roman" w:hAnsi="Times New Roman" w:cs="Times New Roman"/>
          <w:sz w:val="24"/>
          <w:szCs w:val="24"/>
          <w:lang w:val="en-US" w:eastAsia="pl-PL"/>
        </w:rPr>
        <w:br/>
        <w:t xml:space="preserve">0.1 M CH₃COOH, activated carbon, 0.01 M </w:t>
      </w:r>
      <w:proofErr w:type="spellStart"/>
      <w:r w:rsidRPr="00B33C46">
        <w:rPr>
          <w:rFonts w:ascii="Times New Roman" w:eastAsia="Times New Roman" w:hAnsi="Times New Roman" w:cs="Times New Roman"/>
          <w:sz w:val="24"/>
          <w:szCs w:val="24"/>
          <w:lang w:val="en-US" w:eastAsia="pl-PL"/>
        </w:rPr>
        <w:t>NaOH</w:t>
      </w:r>
      <w:proofErr w:type="spellEnd"/>
      <w:r w:rsidRPr="00B33C46">
        <w:rPr>
          <w:rFonts w:ascii="Times New Roman" w:eastAsia="Times New Roman" w:hAnsi="Times New Roman" w:cs="Times New Roman"/>
          <w:sz w:val="24"/>
          <w:szCs w:val="24"/>
          <w:lang w:val="en-US" w:eastAsia="pl-PL"/>
        </w:rPr>
        <w:t>, distilled water</w:t>
      </w:r>
    </w:p>
    <w:p w:rsidR="00B33C46" w:rsidRPr="00B33C46" w:rsidRDefault="00B33C46" w:rsidP="000C49C0">
      <w:pPr>
        <w:spacing w:after="120" w:line="23" w:lineRule="atLeast"/>
        <w:rPr>
          <w:rFonts w:ascii="Times New Roman" w:eastAsia="Times New Roman" w:hAnsi="Times New Roman" w:cs="Times New Roman"/>
          <w:sz w:val="24"/>
          <w:szCs w:val="24"/>
          <w:lang w:eastAsia="pl-PL"/>
        </w:rPr>
      </w:pPr>
      <w:proofErr w:type="spellStart"/>
      <w:r w:rsidRPr="00B33C46">
        <w:rPr>
          <w:rFonts w:ascii="Times New Roman" w:eastAsia="Times New Roman" w:hAnsi="Times New Roman" w:cs="Times New Roman"/>
          <w:b/>
          <w:bCs/>
          <w:sz w:val="24"/>
          <w:szCs w:val="24"/>
          <w:lang w:eastAsia="pl-PL"/>
        </w:rPr>
        <w:t>Procedure</w:t>
      </w:r>
      <w:proofErr w:type="spellEnd"/>
      <w:r w:rsidRPr="00B33C46">
        <w:rPr>
          <w:rFonts w:ascii="Times New Roman" w:eastAsia="Times New Roman" w:hAnsi="Times New Roman" w:cs="Times New Roman"/>
          <w:b/>
          <w:bCs/>
          <w:sz w:val="24"/>
          <w:szCs w:val="24"/>
          <w:lang w:eastAsia="pl-PL"/>
        </w:rPr>
        <w:t>:</w:t>
      </w:r>
    </w:p>
    <w:p w:rsidR="00B33C46" w:rsidRPr="00B33C46" w:rsidRDefault="00B33C46" w:rsidP="000C49C0">
      <w:pPr>
        <w:numPr>
          <w:ilvl w:val="0"/>
          <w:numId w:val="1"/>
        </w:numPr>
        <w:spacing w:after="120" w:line="23" w:lineRule="atLeast"/>
        <w:rPr>
          <w:rFonts w:ascii="Times New Roman" w:eastAsia="Times New Roman" w:hAnsi="Times New Roman" w:cs="Times New Roman"/>
          <w:sz w:val="24"/>
          <w:szCs w:val="24"/>
          <w:lang w:val="en-US" w:eastAsia="pl-PL"/>
        </w:rPr>
      </w:pPr>
      <w:r w:rsidRPr="00B33C46">
        <w:rPr>
          <w:rFonts w:ascii="Times New Roman" w:eastAsia="Times New Roman" w:hAnsi="Times New Roman" w:cs="Times New Roman"/>
          <w:sz w:val="24"/>
          <w:szCs w:val="24"/>
          <w:lang w:val="en-US" w:eastAsia="pl-PL"/>
        </w:rPr>
        <w:t>Transfer the following amounts (cm³) of 0.1 M acetic acid to 250 cm³ volumetric flasks: 20, 40, 80, and fill up to the mark with distilled water.</w:t>
      </w:r>
    </w:p>
    <w:p w:rsidR="00B33C46" w:rsidRPr="00B33C46" w:rsidRDefault="00B33C46" w:rsidP="000C49C0">
      <w:pPr>
        <w:numPr>
          <w:ilvl w:val="0"/>
          <w:numId w:val="1"/>
        </w:numPr>
        <w:spacing w:after="120" w:line="23" w:lineRule="atLeast"/>
        <w:rPr>
          <w:rFonts w:ascii="Times New Roman" w:eastAsia="Times New Roman" w:hAnsi="Times New Roman" w:cs="Times New Roman"/>
          <w:sz w:val="24"/>
          <w:szCs w:val="24"/>
          <w:lang w:val="en-US" w:eastAsia="pl-PL"/>
        </w:rPr>
      </w:pPr>
      <w:r w:rsidRPr="00B33C46">
        <w:rPr>
          <w:rFonts w:ascii="Times New Roman" w:eastAsia="Times New Roman" w:hAnsi="Times New Roman" w:cs="Times New Roman"/>
          <w:sz w:val="24"/>
          <w:szCs w:val="24"/>
          <w:lang w:val="en-US" w:eastAsia="pl-PL"/>
        </w:rPr>
        <w:t>Transfer 100 cm³ of solution from each volumetric flask to lower Erlenmeyer flasks with a wide opening.</w:t>
      </w:r>
    </w:p>
    <w:p w:rsidR="00B33C46" w:rsidRPr="00B33C46" w:rsidRDefault="00B33C46" w:rsidP="000C49C0">
      <w:pPr>
        <w:numPr>
          <w:ilvl w:val="0"/>
          <w:numId w:val="1"/>
        </w:numPr>
        <w:spacing w:after="120" w:line="23" w:lineRule="atLeast"/>
        <w:rPr>
          <w:rFonts w:ascii="Times New Roman" w:eastAsia="Times New Roman" w:hAnsi="Times New Roman" w:cs="Times New Roman"/>
          <w:sz w:val="24"/>
          <w:szCs w:val="24"/>
          <w:lang w:val="en-US" w:eastAsia="pl-PL"/>
        </w:rPr>
      </w:pPr>
      <w:r w:rsidRPr="00B33C46">
        <w:rPr>
          <w:rFonts w:ascii="Times New Roman" w:eastAsia="Times New Roman" w:hAnsi="Times New Roman" w:cs="Times New Roman"/>
          <w:sz w:val="24"/>
          <w:szCs w:val="24"/>
          <w:lang w:val="en-US" w:eastAsia="pl-PL"/>
        </w:rPr>
        <w:t>Weigh 3 g of activated carbon on a technical balance and record the exact weight in the table.</w:t>
      </w:r>
    </w:p>
    <w:p w:rsidR="00B33C46" w:rsidRPr="00B33C46" w:rsidRDefault="00B33C46" w:rsidP="000C49C0">
      <w:pPr>
        <w:numPr>
          <w:ilvl w:val="0"/>
          <w:numId w:val="1"/>
        </w:numPr>
        <w:spacing w:after="120" w:line="23" w:lineRule="atLeast"/>
        <w:rPr>
          <w:rFonts w:ascii="Times New Roman" w:eastAsia="Times New Roman" w:hAnsi="Times New Roman" w:cs="Times New Roman"/>
          <w:sz w:val="24"/>
          <w:szCs w:val="24"/>
          <w:lang w:val="en-US" w:eastAsia="pl-PL"/>
        </w:rPr>
      </w:pPr>
      <w:r w:rsidRPr="00B33C46">
        <w:rPr>
          <w:rFonts w:ascii="Times New Roman" w:eastAsia="Times New Roman" w:hAnsi="Times New Roman" w:cs="Times New Roman"/>
          <w:sz w:val="24"/>
          <w:szCs w:val="24"/>
          <w:lang w:val="en-US" w:eastAsia="pl-PL"/>
        </w:rPr>
        <w:t>Add the weighed amount of activated carbon to the Erlenmeyer flasks with acetic acid, place them on a shaker, and shake for 10 minutes (speed 5).</w:t>
      </w:r>
    </w:p>
    <w:p w:rsidR="00B33C46" w:rsidRPr="00B33C46" w:rsidRDefault="00B33C46" w:rsidP="000C49C0">
      <w:pPr>
        <w:numPr>
          <w:ilvl w:val="0"/>
          <w:numId w:val="1"/>
        </w:numPr>
        <w:spacing w:after="120" w:line="23" w:lineRule="atLeast"/>
        <w:rPr>
          <w:rFonts w:ascii="Times New Roman" w:eastAsia="Times New Roman" w:hAnsi="Times New Roman" w:cs="Times New Roman"/>
          <w:sz w:val="24"/>
          <w:szCs w:val="24"/>
          <w:lang w:val="en-US" w:eastAsia="pl-PL"/>
        </w:rPr>
      </w:pPr>
      <w:r w:rsidRPr="00B33C46">
        <w:rPr>
          <w:rFonts w:ascii="Times New Roman" w:eastAsia="Times New Roman" w:hAnsi="Times New Roman" w:cs="Times New Roman"/>
          <w:sz w:val="24"/>
          <w:szCs w:val="24"/>
          <w:lang w:val="en-US" w:eastAsia="pl-PL"/>
        </w:rPr>
        <w:t>After shaking, filter the solutions using funnels and larger Erlenmeyer flasks. Prepare filters, place them on the funnels, and filter the solutions with activated carbon into the Erlenmeyer flasks, being careful not to let carbon into the filtrate. If this happens, re-filter the obtained filtrate to ensure the solution is clear.</w:t>
      </w:r>
    </w:p>
    <w:p w:rsidR="00B33C46" w:rsidRDefault="00B33C46" w:rsidP="000C49C0">
      <w:pPr>
        <w:numPr>
          <w:ilvl w:val="0"/>
          <w:numId w:val="1"/>
        </w:numPr>
        <w:spacing w:after="120" w:line="23" w:lineRule="atLeast"/>
        <w:rPr>
          <w:rFonts w:ascii="Times New Roman" w:eastAsia="Times New Roman" w:hAnsi="Times New Roman" w:cs="Times New Roman"/>
          <w:sz w:val="24"/>
          <w:szCs w:val="24"/>
          <w:lang w:val="en-US" w:eastAsia="pl-PL"/>
        </w:rPr>
      </w:pPr>
      <w:r w:rsidRPr="00B33C46">
        <w:rPr>
          <w:rFonts w:ascii="Times New Roman" w:eastAsia="Times New Roman" w:hAnsi="Times New Roman" w:cs="Times New Roman"/>
          <w:sz w:val="24"/>
          <w:szCs w:val="24"/>
          <w:lang w:val="en-US" w:eastAsia="pl-PL"/>
        </w:rPr>
        <w:t xml:space="preserve">Determine the initial concentration of acetic acid (from volumetric flasks) by titration with 0.01 M </w:t>
      </w:r>
      <w:proofErr w:type="spellStart"/>
      <w:r w:rsidRPr="00B33C46">
        <w:rPr>
          <w:rFonts w:ascii="Times New Roman" w:eastAsia="Times New Roman" w:hAnsi="Times New Roman" w:cs="Times New Roman"/>
          <w:sz w:val="24"/>
          <w:szCs w:val="24"/>
          <w:lang w:val="en-US" w:eastAsia="pl-PL"/>
        </w:rPr>
        <w:t>NaOH</w:t>
      </w:r>
      <w:proofErr w:type="spellEnd"/>
      <w:r w:rsidRPr="00B33C46">
        <w:rPr>
          <w:rFonts w:ascii="Times New Roman" w:eastAsia="Times New Roman" w:hAnsi="Times New Roman" w:cs="Times New Roman"/>
          <w:sz w:val="24"/>
          <w:szCs w:val="24"/>
          <w:lang w:val="en-US" w:eastAsia="pl-PL"/>
        </w:rPr>
        <w:t xml:space="preserve">. For this purpose, take 2 samples of 3 cm³ from each solution, dilute with distilled water to approximately 100 cm³, add phenolphthalein (3 drops), and titrate with </w:t>
      </w:r>
      <w:proofErr w:type="spellStart"/>
      <w:r w:rsidRPr="00B33C46">
        <w:rPr>
          <w:rFonts w:ascii="Times New Roman" w:eastAsia="Times New Roman" w:hAnsi="Times New Roman" w:cs="Times New Roman"/>
          <w:sz w:val="24"/>
          <w:szCs w:val="24"/>
          <w:lang w:val="en-US" w:eastAsia="pl-PL"/>
        </w:rPr>
        <w:t>NaOH</w:t>
      </w:r>
      <w:proofErr w:type="spellEnd"/>
      <w:r w:rsidRPr="00B33C46">
        <w:rPr>
          <w:rFonts w:ascii="Times New Roman" w:eastAsia="Times New Roman" w:hAnsi="Times New Roman" w:cs="Times New Roman"/>
          <w:sz w:val="24"/>
          <w:szCs w:val="24"/>
          <w:lang w:val="en-US" w:eastAsia="pl-PL"/>
        </w:rPr>
        <w:t xml:space="preserve"> solution. Record the results in the table (column "before adsorption"). </w:t>
      </w:r>
      <w:r w:rsidRPr="00B33C46">
        <w:rPr>
          <w:rFonts w:ascii="Times New Roman" w:eastAsia="Times New Roman" w:hAnsi="Times New Roman" w:cs="Times New Roman"/>
          <w:b/>
          <w:bCs/>
          <w:sz w:val="24"/>
          <w:szCs w:val="24"/>
          <w:lang w:val="en-US" w:eastAsia="pl-PL"/>
        </w:rPr>
        <w:t>NOTE:</w:t>
      </w:r>
      <w:r w:rsidRPr="00B33C46">
        <w:rPr>
          <w:rFonts w:ascii="Times New Roman" w:eastAsia="Times New Roman" w:hAnsi="Times New Roman" w:cs="Times New Roman"/>
          <w:sz w:val="24"/>
          <w:szCs w:val="24"/>
          <w:lang w:val="en-US" w:eastAsia="pl-PL"/>
        </w:rPr>
        <w:t xml:space="preserve"> To streamline work, determine the initial concentration of the acid while filtering.</w:t>
      </w:r>
    </w:p>
    <w:p w:rsidR="000C49C0" w:rsidRDefault="000C49C0" w:rsidP="000C49C0">
      <w:pPr>
        <w:spacing w:after="120" w:line="23" w:lineRule="atLeast"/>
        <w:rPr>
          <w:rFonts w:ascii="Times New Roman" w:eastAsia="Times New Roman" w:hAnsi="Times New Roman" w:cs="Times New Roman"/>
          <w:sz w:val="24"/>
          <w:szCs w:val="24"/>
          <w:lang w:val="en-US" w:eastAsia="pl-PL"/>
        </w:rPr>
      </w:pPr>
    </w:p>
    <w:p w:rsidR="000C49C0" w:rsidRPr="00B33C46" w:rsidRDefault="000C49C0" w:rsidP="000C49C0">
      <w:pPr>
        <w:spacing w:after="120" w:line="23" w:lineRule="atLeast"/>
        <w:rPr>
          <w:rFonts w:ascii="Times New Roman" w:eastAsia="Times New Roman" w:hAnsi="Times New Roman" w:cs="Times New Roman"/>
          <w:sz w:val="24"/>
          <w:szCs w:val="24"/>
          <w:lang w:val="en-US" w:eastAsia="pl-PL"/>
        </w:rPr>
      </w:pPr>
    </w:p>
    <w:p w:rsidR="00B33C46" w:rsidRPr="00B33C46" w:rsidRDefault="00B33C46" w:rsidP="000C49C0">
      <w:pPr>
        <w:numPr>
          <w:ilvl w:val="0"/>
          <w:numId w:val="1"/>
        </w:numPr>
        <w:spacing w:after="120" w:line="23" w:lineRule="atLeast"/>
        <w:rPr>
          <w:rFonts w:ascii="Times New Roman" w:eastAsia="Times New Roman" w:hAnsi="Times New Roman" w:cs="Times New Roman"/>
          <w:sz w:val="24"/>
          <w:szCs w:val="24"/>
          <w:lang w:eastAsia="pl-PL"/>
        </w:rPr>
      </w:pPr>
      <w:r w:rsidRPr="00B33C46">
        <w:rPr>
          <w:rFonts w:ascii="Times New Roman" w:eastAsia="Times New Roman" w:hAnsi="Times New Roman" w:cs="Times New Roman"/>
          <w:sz w:val="24"/>
          <w:szCs w:val="24"/>
          <w:lang w:val="en-US" w:eastAsia="pl-PL"/>
        </w:rPr>
        <w:lastRenderedPageBreak/>
        <w:t xml:space="preserve">Determine the concentration of acetic acid in the filtrate by titration with 0.01 M </w:t>
      </w:r>
      <w:proofErr w:type="spellStart"/>
      <w:r w:rsidRPr="00B33C46">
        <w:rPr>
          <w:rFonts w:ascii="Times New Roman" w:eastAsia="Times New Roman" w:hAnsi="Times New Roman" w:cs="Times New Roman"/>
          <w:sz w:val="24"/>
          <w:szCs w:val="24"/>
          <w:lang w:val="en-US" w:eastAsia="pl-PL"/>
        </w:rPr>
        <w:t>NaOH</w:t>
      </w:r>
      <w:proofErr w:type="spellEnd"/>
      <w:r w:rsidRPr="00B33C46">
        <w:rPr>
          <w:rFonts w:ascii="Times New Roman" w:eastAsia="Times New Roman" w:hAnsi="Times New Roman" w:cs="Times New Roman"/>
          <w:sz w:val="24"/>
          <w:szCs w:val="24"/>
          <w:lang w:val="en-US" w:eastAsia="pl-PL"/>
        </w:rPr>
        <w:t xml:space="preserve">. For this purpose, take 2 samples of 8 cm³ from each solution, dilute with distilled water to approximately 100 cm³, add phenolphthalein (3 drops), and titrate with </w:t>
      </w:r>
      <w:proofErr w:type="spellStart"/>
      <w:r w:rsidRPr="00B33C46">
        <w:rPr>
          <w:rFonts w:ascii="Times New Roman" w:eastAsia="Times New Roman" w:hAnsi="Times New Roman" w:cs="Times New Roman"/>
          <w:sz w:val="24"/>
          <w:szCs w:val="24"/>
          <w:lang w:val="en-US" w:eastAsia="pl-PL"/>
        </w:rPr>
        <w:t>NaOH</w:t>
      </w:r>
      <w:proofErr w:type="spellEnd"/>
      <w:r w:rsidRPr="00B33C46">
        <w:rPr>
          <w:rFonts w:ascii="Times New Roman" w:eastAsia="Times New Roman" w:hAnsi="Times New Roman" w:cs="Times New Roman"/>
          <w:sz w:val="24"/>
          <w:szCs w:val="24"/>
          <w:lang w:val="en-US" w:eastAsia="pl-PL"/>
        </w:rPr>
        <w:t xml:space="preserve"> solution. </w:t>
      </w:r>
      <w:proofErr w:type="spellStart"/>
      <w:r w:rsidRPr="00B33C46">
        <w:rPr>
          <w:rFonts w:ascii="Times New Roman" w:eastAsia="Times New Roman" w:hAnsi="Times New Roman" w:cs="Times New Roman"/>
          <w:sz w:val="24"/>
          <w:szCs w:val="24"/>
          <w:lang w:eastAsia="pl-PL"/>
        </w:rPr>
        <w:t>Record</w:t>
      </w:r>
      <w:proofErr w:type="spellEnd"/>
      <w:r w:rsidRPr="00B33C46">
        <w:rPr>
          <w:rFonts w:ascii="Times New Roman" w:eastAsia="Times New Roman" w:hAnsi="Times New Roman" w:cs="Times New Roman"/>
          <w:sz w:val="24"/>
          <w:szCs w:val="24"/>
          <w:lang w:eastAsia="pl-PL"/>
        </w:rPr>
        <w:t xml:space="preserve"> </w:t>
      </w:r>
      <w:proofErr w:type="spellStart"/>
      <w:r w:rsidRPr="00B33C46">
        <w:rPr>
          <w:rFonts w:ascii="Times New Roman" w:eastAsia="Times New Roman" w:hAnsi="Times New Roman" w:cs="Times New Roman"/>
          <w:sz w:val="24"/>
          <w:szCs w:val="24"/>
          <w:lang w:eastAsia="pl-PL"/>
        </w:rPr>
        <w:t>the</w:t>
      </w:r>
      <w:proofErr w:type="spellEnd"/>
      <w:r w:rsidRPr="00B33C46">
        <w:rPr>
          <w:rFonts w:ascii="Times New Roman" w:eastAsia="Times New Roman" w:hAnsi="Times New Roman" w:cs="Times New Roman"/>
          <w:sz w:val="24"/>
          <w:szCs w:val="24"/>
          <w:lang w:eastAsia="pl-PL"/>
        </w:rPr>
        <w:t xml:space="preserve"> </w:t>
      </w:r>
      <w:proofErr w:type="spellStart"/>
      <w:r w:rsidRPr="00B33C46">
        <w:rPr>
          <w:rFonts w:ascii="Times New Roman" w:eastAsia="Times New Roman" w:hAnsi="Times New Roman" w:cs="Times New Roman"/>
          <w:sz w:val="24"/>
          <w:szCs w:val="24"/>
          <w:lang w:eastAsia="pl-PL"/>
        </w:rPr>
        <w:t>results</w:t>
      </w:r>
      <w:proofErr w:type="spellEnd"/>
      <w:r w:rsidRPr="00B33C46">
        <w:rPr>
          <w:rFonts w:ascii="Times New Roman" w:eastAsia="Times New Roman" w:hAnsi="Times New Roman" w:cs="Times New Roman"/>
          <w:sz w:val="24"/>
          <w:szCs w:val="24"/>
          <w:lang w:eastAsia="pl-PL"/>
        </w:rPr>
        <w:t xml:space="preserve"> </w:t>
      </w:r>
      <w:proofErr w:type="spellStart"/>
      <w:r w:rsidRPr="00B33C46">
        <w:rPr>
          <w:rFonts w:ascii="Times New Roman" w:eastAsia="Times New Roman" w:hAnsi="Times New Roman" w:cs="Times New Roman"/>
          <w:sz w:val="24"/>
          <w:szCs w:val="24"/>
          <w:lang w:eastAsia="pl-PL"/>
        </w:rPr>
        <w:t>in</w:t>
      </w:r>
      <w:proofErr w:type="spellEnd"/>
      <w:r w:rsidRPr="00B33C46">
        <w:rPr>
          <w:rFonts w:ascii="Times New Roman" w:eastAsia="Times New Roman" w:hAnsi="Times New Roman" w:cs="Times New Roman"/>
          <w:sz w:val="24"/>
          <w:szCs w:val="24"/>
          <w:lang w:eastAsia="pl-PL"/>
        </w:rPr>
        <w:t xml:space="preserve"> </w:t>
      </w:r>
      <w:proofErr w:type="spellStart"/>
      <w:r w:rsidRPr="00B33C46">
        <w:rPr>
          <w:rFonts w:ascii="Times New Roman" w:eastAsia="Times New Roman" w:hAnsi="Times New Roman" w:cs="Times New Roman"/>
          <w:sz w:val="24"/>
          <w:szCs w:val="24"/>
          <w:lang w:eastAsia="pl-PL"/>
        </w:rPr>
        <w:t>the</w:t>
      </w:r>
      <w:proofErr w:type="spellEnd"/>
      <w:r w:rsidRPr="00B33C46">
        <w:rPr>
          <w:rFonts w:ascii="Times New Roman" w:eastAsia="Times New Roman" w:hAnsi="Times New Roman" w:cs="Times New Roman"/>
          <w:sz w:val="24"/>
          <w:szCs w:val="24"/>
          <w:lang w:eastAsia="pl-PL"/>
        </w:rPr>
        <w:t xml:space="preserve"> </w:t>
      </w:r>
      <w:proofErr w:type="spellStart"/>
      <w:r w:rsidRPr="00B33C46">
        <w:rPr>
          <w:rFonts w:ascii="Times New Roman" w:eastAsia="Times New Roman" w:hAnsi="Times New Roman" w:cs="Times New Roman"/>
          <w:sz w:val="24"/>
          <w:szCs w:val="24"/>
          <w:lang w:eastAsia="pl-PL"/>
        </w:rPr>
        <w:t>table</w:t>
      </w:r>
      <w:proofErr w:type="spellEnd"/>
      <w:r w:rsidRPr="00B33C46">
        <w:rPr>
          <w:rFonts w:ascii="Times New Roman" w:eastAsia="Times New Roman" w:hAnsi="Times New Roman" w:cs="Times New Roman"/>
          <w:sz w:val="24"/>
          <w:szCs w:val="24"/>
          <w:lang w:eastAsia="pl-PL"/>
        </w:rPr>
        <w:t xml:space="preserve"> (</w:t>
      </w:r>
      <w:proofErr w:type="spellStart"/>
      <w:r w:rsidRPr="00B33C46">
        <w:rPr>
          <w:rFonts w:ascii="Times New Roman" w:eastAsia="Times New Roman" w:hAnsi="Times New Roman" w:cs="Times New Roman"/>
          <w:sz w:val="24"/>
          <w:szCs w:val="24"/>
          <w:lang w:eastAsia="pl-PL"/>
        </w:rPr>
        <w:t>column</w:t>
      </w:r>
      <w:proofErr w:type="spellEnd"/>
      <w:r w:rsidRPr="00B33C46">
        <w:rPr>
          <w:rFonts w:ascii="Times New Roman" w:eastAsia="Times New Roman" w:hAnsi="Times New Roman" w:cs="Times New Roman"/>
          <w:sz w:val="24"/>
          <w:szCs w:val="24"/>
          <w:lang w:eastAsia="pl-PL"/>
        </w:rPr>
        <w:t xml:space="preserve"> "</w:t>
      </w:r>
      <w:proofErr w:type="spellStart"/>
      <w:r w:rsidRPr="00B33C46">
        <w:rPr>
          <w:rFonts w:ascii="Times New Roman" w:eastAsia="Times New Roman" w:hAnsi="Times New Roman" w:cs="Times New Roman"/>
          <w:sz w:val="24"/>
          <w:szCs w:val="24"/>
          <w:lang w:eastAsia="pl-PL"/>
        </w:rPr>
        <w:t>after</w:t>
      </w:r>
      <w:proofErr w:type="spellEnd"/>
      <w:r w:rsidRPr="00B33C46">
        <w:rPr>
          <w:rFonts w:ascii="Times New Roman" w:eastAsia="Times New Roman" w:hAnsi="Times New Roman" w:cs="Times New Roman"/>
          <w:sz w:val="24"/>
          <w:szCs w:val="24"/>
          <w:lang w:eastAsia="pl-PL"/>
        </w:rPr>
        <w:t xml:space="preserve"> </w:t>
      </w:r>
      <w:proofErr w:type="spellStart"/>
      <w:r w:rsidRPr="00B33C46">
        <w:rPr>
          <w:rFonts w:ascii="Times New Roman" w:eastAsia="Times New Roman" w:hAnsi="Times New Roman" w:cs="Times New Roman"/>
          <w:sz w:val="24"/>
          <w:szCs w:val="24"/>
          <w:lang w:eastAsia="pl-PL"/>
        </w:rPr>
        <w:t>adsorption</w:t>
      </w:r>
      <w:proofErr w:type="spellEnd"/>
      <w:r w:rsidRPr="00B33C46">
        <w:rPr>
          <w:rFonts w:ascii="Times New Roman" w:eastAsia="Times New Roman" w:hAnsi="Times New Roman" w:cs="Times New Roman"/>
          <w:sz w:val="24"/>
          <w:szCs w:val="24"/>
          <w:lang w:eastAsia="pl-PL"/>
        </w:rPr>
        <w:t>").</w:t>
      </w:r>
    </w:p>
    <w:p w:rsidR="00DA24FB" w:rsidRPr="00DA24FB" w:rsidRDefault="00B33C46" w:rsidP="000C49C0">
      <w:pPr>
        <w:numPr>
          <w:ilvl w:val="0"/>
          <w:numId w:val="1"/>
        </w:numPr>
        <w:spacing w:after="120" w:line="23" w:lineRule="atLeast"/>
        <w:rPr>
          <w:rFonts w:ascii="Times New Roman" w:eastAsia="Times New Roman" w:hAnsi="Times New Roman" w:cs="Times New Roman"/>
          <w:sz w:val="24"/>
          <w:szCs w:val="24"/>
          <w:lang w:val="en-US" w:eastAsia="pl-PL"/>
        </w:rPr>
      </w:pPr>
      <w:r w:rsidRPr="00B33C46">
        <w:rPr>
          <w:rFonts w:ascii="Times New Roman" w:eastAsia="Times New Roman" w:hAnsi="Times New Roman" w:cs="Times New Roman"/>
          <w:sz w:val="24"/>
          <w:szCs w:val="24"/>
          <w:lang w:val="en-US" w:eastAsia="pl-PL"/>
        </w:rPr>
        <w:t>Use the average values of the two measurements for calculations.</w:t>
      </w:r>
    </w:p>
    <w:p w:rsidR="00B33C46" w:rsidRPr="00B33C46" w:rsidRDefault="00B33C46" w:rsidP="000C49C0">
      <w:pPr>
        <w:spacing w:after="120" w:line="23" w:lineRule="atLeast"/>
        <w:rPr>
          <w:rFonts w:ascii="Times New Roman" w:eastAsia="Times New Roman" w:hAnsi="Times New Roman" w:cs="Times New Roman"/>
          <w:sz w:val="24"/>
          <w:szCs w:val="24"/>
          <w:lang w:eastAsia="pl-PL"/>
        </w:rPr>
      </w:pPr>
      <w:r w:rsidRPr="00B33C46">
        <w:rPr>
          <w:rFonts w:ascii="Times New Roman" w:eastAsia="Times New Roman" w:hAnsi="Times New Roman" w:cs="Times New Roman"/>
          <w:b/>
          <w:bCs/>
          <w:sz w:val="24"/>
          <w:szCs w:val="24"/>
          <w:lang w:eastAsia="pl-PL"/>
        </w:rPr>
        <w:t>Report</w:t>
      </w:r>
      <w:r w:rsidR="00DA24FB">
        <w:rPr>
          <w:rFonts w:ascii="Times New Roman" w:eastAsia="Times New Roman" w:hAnsi="Times New Roman" w:cs="Times New Roman"/>
          <w:b/>
          <w:bCs/>
          <w:sz w:val="24"/>
          <w:szCs w:val="24"/>
          <w:lang w:eastAsia="pl-PL"/>
        </w:rPr>
        <w:t>:</w:t>
      </w:r>
    </w:p>
    <w:p w:rsidR="00B33C46" w:rsidRPr="00B33C46" w:rsidRDefault="00B33C46" w:rsidP="000C49C0">
      <w:pPr>
        <w:numPr>
          <w:ilvl w:val="0"/>
          <w:numId w:val="2"/>
        </w:numPr>
        <w:spacing w:after="120" w:line="23" w:lineRule="atLeast"/>
        <w:rPr>
          <w:rFonts w:ascii="Times New Roman" w:eastAsia="Times New Roman" w:hAnsi="Times New Roman" w:cs="Times New Roman"/>
          <w:sz w:val="24"/>
          <w:szCs w:val="24"/>
          <w:lang w:val="en-US" w:eastAsia="pl-PL"/>
        </w:rPr>
      </w:pPr>
      <w:r w:rsidRPr="00B33C46">
        <w:rPr>
          <w:rFonts w:ascii="Times New Roman" w:eastAsia="Times New Roman" w:hAnsi="Times New Roman" w:cs="Times New Roman"/>
          <w:sz w:val="24"/>
          <w:szCs w:val="24"/>
          <w:lang w:val="en-US" w:eastAsia="pl-PL"/>
        </w:rPr>
        <w:t>Summarize the obtained measurement results in Table 1.</w:t>
      </w:r>
    </w:p>
    <w:p w:rsidR="00B33C46" w:rsidRPr="00B33C46" w:rsidRDefault="00B33C46" w:rsidP="000C49C0">
      <w:pPr>
        <w:numPr>
          <w:ilvl w:val="0"/>
          <w:numId w:val="2"/>
        </w:numPr>
        <w:spacing w:after="120" w:line="23" w:lineRule="atLeast"/>
        <w:rPr>
          <w:rFonts w:ascii="Times New Roman" w:eastAsia="Times New Roman" w:hAnsi="Times New Roman" w:cs="Times New Roman"/>
          <w:sz w:val="24"/>
          <w:szCs w:val="24"/>
          <w:lang w:eastAsia="pl-PL"/>
        </w:rPr>
      </w:pPr>
      <w:proofErr w:type="spellStart"/>
      <w:r w:rsidRPr="00B33C46">
        <w:rPr>
          <w:rFonts w:ascii="Times New Roman" w:eastAsia="Times New Roman" w:hAnsi="Times New Roman" w:cs="Times New Roman"/>
          <w:sz w:val="24"/>
          <w:szCs w:val="24"/>
          <w:lang w:eastAsia="pl-PL"/>
        </w:rPr>
        <w:t>Calculate</w:t>
      </w:r>
      <w:proofErr w:type="spellEnd"/>
      <w:r w:rsidRPr="00B33C46">
        <w:rPr>
          <w:rFonts w:ascii="Times New Roman" w:eastAsia="Times New Roman" w:hAnsi="Times New Roman" w:cs="Times New Roman"/>
          <w:sz w:val="24"/>
          <w:szCs w:val="24"/>
          <w:lang w:eastAsia="pl-PL"/>
        </w:rPr>
        <w:t xml:space="preserve"> </w:t>
      </w:r>
      <w:proofErr w:type="spellStart"/>
      <w:r w:rsidRPr="00B33C46">
        <w:rPr>
          <w:rFonts w:ascii="Times New Roman" w:eastAsia="Times New Roman" w:hAnsi="Times New Roman" w:cs="Times New Roman"/>
          <w:sz w:val="24"/>
          <w:szCs w:val="24"/>
          <w:lang w:eastAsia="pl-PL"/>
        </w:rPr>
        <w:t>the</w:t>
      </w:r>
      <w:proofErr w:type="spellEnd"/>
      <w:r w:rsidRPr="00B33C46">
        <w:rPr>
          <w:rFonts w:ascii="Times New Roman" w:eastAsia="Times New Roman" w:hAnsi="Times New Roman" w:cs="Times New Roman"/>
          <w:sz w:val="24"/>
          <w:szCs w:val="24"/>
          <w:lang w:eastAsia="pl-PL"/>
        </w:rPr>
        <w:t xml:space="preserve"> </w:t>
      </w:r>
      <w:proofErr w:type="spellStart"/>
      <w:r w:rsidRPr="00B33C46">
        <w:rPr>
          <w:rFonts w:ascii="Times New Roman" w:eastAsia="Times New Roman" w:hAnsi="Times New Roman" w:cs="Times New Roman"/>
          <w:sz w:val="24"/>
          <w:szCs w:val="24"/>
          <w:lang w:eastAsia="pl-PL"/>
        </w:rPr>
        <w:t>following</w:t>
      </w:r>
      <w:proofErr w:type="spellEnd"/>
      <w:r w:rsidRPr="00B33C46">
        <w:rPr>
          <w:rFonts w:ascii="Times New Roman" w:eastAsia="Times New Roman" w:hAnsi="Times New Roman" w:cs="Times New Roman"/>
          <w:sz w:val="24"/>
          <w:szCs w:val="24"/>
          <w:lang w:eastAsia="pl-PL"/>
        </w:rPr>
        <w:t xml:space="preserve"> </w:t>
      </w:r>
      <w:proofErr w:type="spellStart"/>
      <w:r w:rsidRPr="00B33C46">
        <w:rPr>
          <w:rFonts w:ascii="Times New Roman" w:eastAsia="Times New Roman" w:hAnsi="Times New Roman" w:cs="Times New Roman"/>
          <w:sz w:val="24"/>
          <w:szCs w:val="24"/>
          <w:lang w:eastAsia="pl-PL"/>
        </w:rPr>
        <w:t>values</w:t>
      </w:r>
      <w:proofErr w:type="spellEnd"/>
      <w:r w:rsidRPr="00B33C46">
        <w:rPr>
          <w:rFonts w:ascii="Times New Roman" w:eastAsia="Times New Roman" w:hAnsi="Times New Roman" w:cs="Times New Roman"/>
          <w:sz w:val="24"/>
          <w:szCs w:val="24"/>
          <w:lang w:eastAsia="pl-PL"/>
        </w:rPr>
        <w:t>:</w:t>
      </w:r>
    </w:p>
    <w:p w:rsidR="00B33C46" w:rsidRPr="00B33C46" w:rsidRDefault="00B33C46" w:rsidP="000C49C0">
      <w:pPr>
        <w:numPr>
          <w:ilvl w:val="1"/>
          <w:numId w:val="2"/>
        </w:numPr>
        <w:spacing w:after="120" w:line="23" w:lineRule="atLeast"/>
        <w:rPr>
          <w:rFonts w:ascii="Times New Roman" w:eastAsia="Times New Roman" w:hAnsi="Times New Roman" w:cs="Times New Roman"/>
          <w:sz w:val="24"/>
          <w:szCs w:val="24"/>
          <w:lang w:val="en-US" w:eastAsia="pl-PL"/>
        </w:rPr>
      </w:pPr>
      <w:r w:rsidRPr="00B33C46">
        <w:rPr>
          <w:rFonts w:ascii="Times New Roman" w:eastAsia="Times New Roman" w:hAnsi="Times New Roman" w:cs="Times New Roman"/>
          <w:sz w:val="24"/>
          <w:szCs w:val="24"/>
          <w:lang w:val="en-US" w:eastAsia="pl-PL"/>
        </w:rPr>
        <w:t xml:space="preserve">concentration of acetic acid before adsorption </w:t>
      </w:r>
      <w:r w:rsidR="00040E40" w:rsidRPr="00040E40">
        <w:rPr>
          <w:rFonts w:ascii="Times New Roman" w:eastAsia="Times New Roman" w:hAnsi="Times New Roman" w:cs="Times New Roman"/>
          <w:i/>
          <w:sz w:val="24"/>
          <w:szCs w:val="24"/>
          <w:lang w:val="en-US" w:eastAsia="pl-PL"/>
        </w:rPr>
        <w:t>c</w:t>
      </w:r>
      <w:r w:rsidR="00040E40" w:rsidRPr="00040E40">
        <w:rPr>
          <w:rFonts w:ascii="Times New Roman" w:eastAsia="Times New Roman" w:hAnsi="Times New Roman" w:cs="Times New Roman"/>
          <w:i/>
          <w:sz w:val="24"/>
          <w:szCs w:val="24"/>
          <w:vertAlign w:val="subscript"/>
          <w:lang w:val="en-US" w:eastAsia="pl-PL"/>
        </w:rPr>
        <w:t>p</w:t>
      </w:r>
      <w:r w:rsidR="00040E40" w:rsidRPr="00B33C46">
        <w:rPr>
          <w:rFonts w:ascii="Times New Roman" w:eastAsia="Times New Roman" w:hAnsi="Times New Roman" w:cs="Times New Roman"/>
          <w:sz w:val="24"/>
          <w:szCs w:val="24"/>
          <w:lang w:val="en-US" w:eastAsia="pl-PL"/>
        </w:rPr>
        <w:t xml:space="preserve"> </w:t>
      </w:r>
      <w:r w:rsidRPr="00B33C46">
        <w:rPr>
          <w:rFonts w:ascii="Times New Roman" w:eastAsia="Times New Roman" w:hAnsi="Times New Roman" w:cs="Times New Roman"/>
          <w:sz w:val="24"/>
          <w:szCs w:val="24"/>
          <w:lang w:val="en-US" w:eastAsia="pl-PL"/>
        </w:rPr>
        <w:t>​and the number of moles of acid before adsorption</w:t>
      </w:r>
    </w:p>
    <w:p w:rsidR="00B33C46" w:rsidRPr="00B33C46" w:rsidRDefault="00B33C46" w:rsidP="000C49C0">
      <w:pPr>
        <w:numPr>
          <w:ilvl w:val="1"/>
          <w:numId w:val="2"/>
        </w:numPr>
        <w:spacing w:after="120" w:line="23" w:lineRule="atLeast"/>
        <w:rPr>
          <w:rFonts w:ascii="Times New Roman" w:eastAsia="Times New Roman" w:hAnsi="Times New Roman" w:cs="Times New Roman"/>
          <w:sz w:val="24"/>
          <w:szCs w:val="24"/>
          <w:lang w:val="en-US" w:eastAsia="pl-PL"/>
        </w:rPr>
      </w:pPr>
      <w:r w:rsidRPr="00B33C46">
        <w:rPr>
          <w:rFonts w:ascii="Times New Roman" w:eastAsia="Times New Roman" w:hAnsi="Times New Roman" w:cs="Times New Roman"/>
          <w:sz w:val="24"/>
          <w:szCs w:val="24"/>
          <w:lang w:val="en-US" w:eastAsia="pl-PL"/>
        </w:rPr>
        <w:t xml:space="preserve">concentration of acetic acid after adsorption </w:t>
      </w:r>
      <w:r w:rsidR="00040E40" w:rsidRPr="00040E40">
        <w:rPr>
          <w:rFonts w:ascii="Times New Roman" w:eastAsia="Times New Roman" w:hAnsi="Times New Roman" w:cs="Times New Roman"/>
          <w:i/>
          <w:sz w:val="24"/>
          <w:szCs w:val="24"/>
          <w:lang w:val="en-US" w:eastAsia="pl-PL"/>
        </w:rPr>
        <w:t>c</w:t>
      </w:r>
      <w:r w:rsidR="00040E40" w:rsidRPr="00040E40">
        <w:rPr>
          <w:rFonts w:ascii="Times New Roman" w:eastAsia="Times New Roman" w:hAnsi="Times New Roman" w:cs="Times New Roman"/>
          <w:i/>
          <w:sz w:val="24"/>
          <w:szCs w:val="24"/>
          <w:vertAlign w:val="subscript"/>
          <w:lang w:val="en-US" w:eastAsia="pl-PL"/>
        </w:rPr>
        <w:t>k</w:t>
      </w:r>
      <w:r w:rsidRPr="00B33C46">
        <w:rPr>
          <w:rFonts w:ascii="Times New Roman" w:eastAsia="Times New Roman" w:hAnsi="Times New Roman" w:cs="Times New Roman"/>
          <w:sz w:val="24"/>
          <w:szCs w:val="24"/>
          <w:lang w:val="en-US" w:eastAsia="pl-PL"/>
        </w:rPr>
        <w:t xml:space="preserve"> and the number of moles of acid after adsorption</w:t>
      </w:r>
    </w:p>
    <w:p w:rsidR="00B33C46" w:rsidRPr="00B33C46" w:rsidRDefault="00B33C46" w:rsidP="000C49C0">
      <w:pPr>
        <w:numPr>
          <w:ilvl w:val="1"/>
          <w:numId w:val="2"/>
        </w:numPr>
        <w:spacing w:after="120" w:line="23" w:lineRule="atLeast"/>
        <w:rPr>
          <w:rFonts w:ascii="Times New Roman" w:eastAsia="Times New Roman" w:hAnsi="Times New Roman" w:cs="Times New Roman"/>
          <w:sz w:val="24"/>
          <w:szCs w:val="24"/>
          <w:lang w:val="en-US" w:eastAsia="pl-PL"/>
        </w:rPr>
      </w:pPr>
      <w:r w:rsidRPr="00B33C46">
        <w:rPr>
          <w:rFonts w:ascii="Times New Roman" w:eastAsia="Times New Roman" w:hAnsi="Times New Roman" w:cs="Times New Roman"/>
          <w:sz w:val="24"/>
          <w:szCs w:val="24"/>
          <w:lang w:val="en-US" w:eastAsia="pl-PL"/>
        </w:rPr>
        <w:t>the difference in the number of moles of acetic acid before and after adsorption</w:t>
      </w:r>
    </w:p>
    <w:p w:rsidR="00B33C46" w:rsidRPr="00B33C46" w:rsidRDefault="00B33C46" w:rsidP="000C49C0">
      <w:pPr>
        <w:numPr>
          <w:ilvl w:val="1"/>
          <w:numId w:val="2"/>
        </w:numPr>
        <w:spacing w:after="120" w:line="23" w:lineRule="atLeast"/>
        <w:rPr>
          <w:rFonts w:ascii="Times New Roman" w:eastAsia="Times New Roman" w:hAnsi="Times New Roman" w:cs="Times New Roman"/>
          <w:sz w:val="24"/>
          <w:szCs w:val="24"/>
          <w:lang w:val="en-US" w:eastAsia="pl-PL"/>
        </w:rPr>
      </w:pPr>
      <w:r w:rsidRPr="00B33C46">
        <w:rPr>
          <w:rFonts w:ascii="Times New Roman" w:eastAsia="Times New Roman" w:hAnsi="Times New Roman" w:cs="Times New Roman"/>
          <w:sz w:val="24"/>
          <w:szCs w:val="24"/>
          <w:lang w:val="en-US" w:eastAsia="pl-PL"/>
        </w:rPr>
        <w:t xml:space="preserve">the amount of adsorbed substance </w:t>
      </w:r>
      <w:r w:rsidR="00040E40" w:rsidRPr="00040E40">
        <w:rPr>
          <w:rFonts w:ascii="Times New Roman" w:eastAsia="Times New Roman" w:hAnsi="Times New Roman" w:cs="Times New Roman"/>
          <w:i/>
          <w:sz w:val="24"/>
          <w:szCs w:val="24"/>
          <w:lang w:val="en-US" w:eastAsia="pl-PL"/>
        </w:rPr>
        <w:t>a</w:t>
      </w:r>
      <w:r w:rsidRPr="00B33C46">
        <w:rPr>
          <w:rFonts w:ascii="Times New Roman" w:eastAsia="Times New Roman" w:hAnsi="Times New Roman" w:cs="Times New Roman"/>
          <w:sz w:val="24"/>
          <w:szCs w:val="24"/>
          <w:lang w:val="en-US" w:eastAsia="pl-PL"/>
        </w:rPr>
        <w:t xml:space="preserve"> [mol/g]</w:t>
      </w:r>
    </w:p>
    <w:p w:rsidR="00B33C46" w:rsidRPr="00B33C46" w:rsidRDefault="00B33C46" w:rsidP="000C49C0">
      <w:pPr>
        <w:numPr>
          <w:ilvl w:val="1"/>
          <w:numId w:val="2"/>
        </w:numPr>
        <w:spacing w:after="120" w:line="23" w:lineRule="atLeast"/>
        <w:rPr>
          <w:rFonts w:ascii="Times New Roman" w:eastAsia="Times New Roman" w:hAnsi="Times New Roman" w:cs="Times New Roman"/>
          <w:sz w:val="24"/>
          <w:szCs w:val="24"/>
          <w:lang w:val="en-US" w:eastAsia="pl-PL"/>
        </w:rPr>
      </w:pPr>
      <w:r w:rsidRPr="00B33C46">
        <w:rPr>
          <w:rFonts w:ascii="Times New Roman" w:eastAsia="Times New Roman" w:hAnsi="Times New Roman" w:cs="Times New Roman"/>
          <w:sz w:val="24"/>
          <w:szCs w:val="24"/>
          <w:lang w:val="en-US" w:eastAsia="pl-PL"/>
        </w:rPr>
        <w:t>summarize the obtained values in Table 2</w:t>
      </w:r>
    </w:p>
    <w:p w:rsidR="00B33C46" w:rsidRPr="00B33C46" w:rsidRDefault="00B33C46" w:rsidP="000C49C0">
      <w:pPr>
        <w:numPr>
          <w:ilvl w:val="0"/>
          <w:numId w:val="2"/>
        </w:numPr>
        <w:spacing w:after="120" w:line="23" w:lineRule="atLeast"/>
        <w:rPr>
          <w:rFonts w:ascii="Times New Roman" w:eastAsia="Times New Roman" w:hAnsi="Times New Roman" w:cs="Times New Roman"/>
          <w:sz w:val="24"/>
          <w:szCs w:val="24"/>
          <w:lang w:val="en-US" w:eastAsia="pl-PL"/>
        </w:rPr>
      </w:pPr>
      <w:r w:rsidRPr="00B33C46">
        <w:rPr>
          <w:rFonts w:ascii="Times New Roman" w:eastAsia="Times New Roman" w:hAnsi="Times New Roman" w:cs="Times New Roman"/>
          <w:sz w:val="24"/>
          <w:szCs w:val="24"/>
          <w:lang w:val="en-US" w:eastAsia="pl-PL"/>
        </w:rPr>
        <w:t xml:space="preserve">Plot the linear forms of the </w:t>
      </w:r>
      <w:proofErr w:type="spellStart"/>
      <w:r w:rsidRPr="00B33C46">
        <w:rPr>
          <w:rFonts w:ascii="Times New Roman" w:eastAsia="Times New Roman" w:hAnsi="Times New Roman" w:cs="Times New Roman"/>
          <w:sz w:val="24"/>
          <w:szCs w:val="24"/>
          <w:lang w:val="en-US" w:eastAsia="pl-PL"/>
        </w:rPr>
        <w:t>Freundlich</w:t>
      </w:r>
      <w:proofErr w:type="spellEnd"/>
      <w:r w:rsidRPr="00B33C46">
        <w:rPr>
          <w:rFonts w:ascii="Times New Roman" w:eastAsia="Times New Roman" w:hAnsi="Times New Roman" w:cs="Times New Roman"/>
          <w:sz w:val="24"/>
          <w:szCs w:val="24"/>
          <w:lang w:val="en-US" w:eastAsia="pl-PL"/>
        </w:rPr>
        <w:t xml:space="preserve"> isotherm (</w:t>
      </w:r>
      <w:r w:rsidRPr="00B33C46">
        <w:rPr>
          <w:rFonts w:ascii="Times New Roman" w:eastAsia="Times New Roman" w:hAnsi="Times New Roman" w:cs="Times New Roman"/>
          <w:i/>
          <w:sz w:val="24"/>
          <w:szCs w:val="24"/>
          <w:lang w:val="en-US" w:eastAsia="pl-PL"/>
        </w:rPr>
        <w:t xml:space="preserve">log </w:t>
      </w:r>
      <w:r w:rsidR="00040E40" w:rsidRPr="00040E40">
        <w:rPr>
          <w:rFonts w:ascii="Times New Roman" w:eastAsia="Times New Roman" w:hAnsi="Times New Roman" w:cs="Times New Roman"/>
          <w:i/>
          <w:sz w:val="24"/>
          <w:szCs w:val="24"/>
          <w:lang w:val="en-US" w:eastAsia="pl-PL"/>
        </w:rPr>
        <w:t>a=f(</w:t>
      </w:r>
      <w:proofErr w:type="spellStart"/>
      <w:r w:rsidR="00040E40" w:rsidRPr="00040E40">
        <w:rPr>
          <w:rFonts w:ascii="Times New Roman" w:eastAsia="Times New Roman" w:hAnsi="Times New Roman" w:cs="Times New Roman"/>
          <w:i/>
          <w:sz w:val="24"/>
          <w:szCs w:val="24"/>
          <w:lang w:val="en-US" w:eastAsia="pl-PL"/>
        </w:rPr>
        <w:t>logc</w:t>
      </w:r>
      <w:proofErr w:type="spellEnd"/>
      <w:r w:rsidR="00040E40" w:rsidRPr="00040E40">
        <w:rPr>
          <w:rFonts w:ascii="Times New Roman" w:eastAsia="Times New Roman" w:hAnsi="Times New Roman" w:cs="Times New Roman"/>
          <w:i/>
          <w:sz w:val="24"/>
          <w:szCs w:val="24"/>
          <w:lang w:val="en-US" w:eastAsia="pl-PL"/>
        </w:rPr>
        <w:t>)</w:t>
      </w:r>
      <w:r w:rsidRPr="00B33C46">
        <w:rPr>
          <w:rFonts w:ascii="Times New Roman" w:eastAsia="Times New Roman" w:hAnsi="Times New Roman" w:cs="Times New Roman"/>
          <w:sz w:val="24"/>
          <w:szCs w:val="24"/>
          <w:lang w:val="en-US" w:eastAsia="pl-PL"/>
        </w:rPr>
        <w:t>) and Langmuir isotherm (</w:t>
      </w:r>
      <w:r w:rsidR="00040E40" w:rsidRPr="00040E40">
        <w:rPr>
          <w:rFonts w:ascii="Times New Roman" w:eastAsia="Times New Roman" w:hAnsi="Times New Roman" w:cs="Times New Roman"/>
          <w:i/>
          <w:sz w:val="24"/>
          <w:szCs w:val="24"/>
          <w:lang w:val="en-US" w:eastAsia="pl-PL"/>
        </w:rPr>
        <w:t>c/a=f(c)</w:t>
      </w:r>
      <w:r w:rsidRPr="00B33C46">
        <w:rPr>
          <w:rFonts w:ascii="Times New Roman" w:eastAsia="Times New Roman" w:hAnsi="Times New Roman" w:cs="Times New Roman"/>
          <w:sz w:val="24"/>
          <w:szCs w:val="24"/>
          <w:lang w:val="en-US" w:eastAsia="pl-PL"/>
        </w:rPr>
        <w:t>).</w:t>
      </w:r>
    </w:p>
    <w:p w:rsidR="00B33C46" w:rsidRPr="00B33C46" w:rsidRDefault="00F52DED" w:rsidP="000C49C0">
      <w:pPr>
        <w:numPr>
          <w:ilvl w:val="0"/>
          <w:numId w:val="2"/>
        </w:numPr>
        <w:spacing w:after="120" w:line="23" w:lineRule="atLeast"/>
        <w:rPr>
          <w:rFonts w:ascii="Times New Roman" w:eastAsia="Times New Roman" w:hAnsi="Times New Roman" w:cs="Times New Roman"/>
          <w:sz w:val="24"/>
          <w:szCs w:val="24"/>
          <w:lang w:val="en-US" w:eastAsia="pl-PL"/>
        </w:rPr>
      </w:pPr>
      <w:r>
        <w:rPr>
          <w:rFonts w:ascii="Times New Roman" w:eastAsia="Times New Roman" w:hAnsi="Times New Roman" w:cs="Times New Roman"/>
          <w:sz w:val="24"/>
          <w:szCs w:val="24"/>
          <w:lang w:val="en-US" w:eastAsia="pl-PL"/>
        </w:rPr>
        <w:t>Calculate</w:t>
      </w:r>
      <w:r w:rsidR="00B33C46" w:rsidRPr="00B33C46">
        <w:rPr>
          <w:rFonts w:ascii="Times New Roman" w:eastAsia="Times New Roman" w:hAnsi="Times New Roman" w:cs="Times New Roman"/>
          <w:sz w:val="24"/>
          <w:szCs w:val="24"/>
          <w:lang w:val="en-US" w:eastAsia="pl-PL"/>
        </w:rPr>
        <w:t xml:space="preserve"> the constants from the equations of both isotherms based on the linear equations of the lines.</w:t>
      </w:r>
    </w:p>
    <w:p w:rsidR="00B33C46" w:rsidRPr="00B33C46" w:rsidRDefault="00B33C46" w:rsidP="000C49C0">
      <w:pPr>
        <w:numPr>
          <w:ilvl w:val="0"/>
          <w:numId w:val="2"/>
        </w:numPr>
        <w:spacing w:after="120" w:line="23" w:lineRule="atLeast"/>
        <w:rPr>
          <w:rFonts w:ascii="Times New Roman" w:eastAsia="Times New Roman" w:hAnsi="Times New Roman" w:cs="Times New Roman"/>
          <w:sz w:val="24"/>
          <w:szCs w:val="24"/>
          <w:lang w:val="en-US" w:eastAsia="pl-PL"/>
        </w:rPr>
      </w:pPr>
      <w:r w:rsidRPr="00B33C46">
        <w:rPr>
          <w:rFonts w:ascii="Times New Roman" w:eastAsia="Times New Roman" w:hAnsi="Times New Roman" w:cs="Times New Roman"/>
          <w:sz w:val="24"/>
          <w:szCs w:val="24"/>
          <w:lang w:val="en-US" w:eastAsia="pl-PL"/>
        </w:rPr>
        <w:t xml:space="preserve">Plot the </w:t>
      </w:r>
      <w:proofErr w:type="spellStart"/>
      <w:r w:rsidRPr="00B33C46">
        <w:rPr>
          <w:rFonts w:ascii="Times New Roman" w:eastAsia="Times New Roman" w:hAnsi="Times New Roman" w:cs="Times New Roman"/>
          <w:sz w:val="24"/>
          <w:szCs w:val="24"/>
          <w:lang w:val="en-US" w:eastAsia="pl-PL"/>
        </w:rPr>
        <w:t>Freundlich</w:t>
      </w:r>
      <w:proofErr w:type="spellEnd"/>
      <w:r w:rsidRPr="00B33C46">
        <w:rPr>
          <w:rFonts w:ascii="Times New Roman" w:eastAsia="Times New Roman" w:hAnsi="Times New Roman" w:cs="Times New Roman"/>
          <w:sz w:val="24"/>
          <w:szCs w:val="24"/>
          <w:lang w:val="en-US" w:eastAsia="pl-PL"/>
        </w:rPr>
        <w:t xml:space="preserve"> and Langmuir isotherms (</w:t>
      </w:r>
      <w:r w:rsidRPr="00040E40">
        <w:rPr>
          <w:rFonts w:ascii="Times New Roman" w:eastAsia="Times New Roman" w:hAnsi="Times New Roman" w:cs="Times New Roman"/>
          <w:i/>
          <w:sz w:val="24"/>
          <w:szCs w:val="24"/>
          <w:lang w:val="en-US" w:eastAsia="pl-PL"/>
        </w:rPr>
        <w:t>a=f(c)</w:t>
      </w:r>
      <w:r w:rsidR="00040E40">
        <w:rPr>
          <w:rFonts w:ascii="Times New Roman" w:eastAsia="Times New Roman" w:hAnsi="Times New Roman" w:cs="Times New Roman"/>
          <w:sz w:val="24"/>
          <w:szCs w:val="24"/>
          <w:lang w:val="en-US" w:eastAsia="pl-PL"/>
        </w:rPr>
        <w:t>,</w:t>
      </w:r>
      <w:r w:rsidRPr="00B33C46">
        <w:rPr>
          <w:rFonts w:ascii="Times New Roman" w:eastAsia="Times New Roman" w:hAnsi="Times New Roman" w:cs="Times New Roman"/>
          <w:sz w:val="24"/>
          <w:szCs w:val="24"/>
          <w:lang w:val="en-US" w:eastAsia="pl-PL"/>
        </w:rPr>
        <w:t xml:space="preserve"> values of </w:t>
      </w:r>
      <w:r w:rsidRPr="00040E40">
        <w:rPr>
          <w:rFonts w:ascii="Times New Roman" w:eastAsia="Times New Roman" w:hAnsi="Times New Roman" w:cs="Times New Roman"/>
          <w:i/>
          <w:sz w:val="24"/>
          <w:szCs w:val="24"/>
          <w:lang w:val="en-US" w:eastAsia="pl-PL"/>
        </w:rPr>
        <w:t>a</w:t>
      </w:r>
      <w:r w:rsidRPr="00B33C46">
        <w:rPr>
          <w:rFonts w:ascii="Times New Roman" w:eastAsia="Times New Roman" w:hAnsi="Times New Roman" w:cs="Times New Roman"/>
          <w:sz w:val="24"/>
          <w:szCs w:val="24"/>
          <w:lang w:val="en-US" w:eastAsia="pl-PL"/>
        </w:rPr>
        <w:t xml:space="preserve"> calculated based on the constants of both isotherms) and, based on the </w:t>
      </w:r>
      <w:r w:rsidR="00040E40">
        <w:rPr>
          <w:rFonts w:ascii="Times New Roman" w:eastAsia="Times New Roman" w:hAnsi="Times New Roman" w:cs="Times New Roman"/>
          <w:sz w:val="24"/>
          <w:szCs w:val="24"/>
          <w:lang w:val="en-US" w:eastAsia="pl-PL"/>
        </w:rPr>
        <w:t>R</w:t>
      </w:r>
      <w:r w:rsidR="00040E40" w:rsidRPr="00040E40">
        <w:rPr>
          <w:rFonts w:ascii="Times New Roman" w:eastAsia="Times New Roman" w:hAnsi="Times New Roman" w:cs="Times New Roman"/>
          <w:sz w:val="24"/>
          <w:szCs w:val="24"/>
          <w:vertAlign w:val="superscript"/>
          <w:lang w:val="en-US" w:eastAsia="pl-PL"/>
        </w:rPr>
        <w:t>2</w:t>
      </w:r>
      <w:r w:rsidRPr="00B33C46">
        <w:rPr>
          <w:rFonts w:ascii="Times New Roman" w:eastAsia="Times New Roman" w:hAnsi="Times New Roman" w:cs="Times New Roman"/>
          <w:sz w:val="24"/>
          <w:szCs w:val="24"/>
          <w:lang w:val="en-US" w:eastAsia="pl-PL"/>
        </w:rPr>
        <w:t xml:space="preserve"> coefficient for the trend line, indicate which isotherm better describes the adsorption of acetic acid on activated carbon.</w:t>
      </w:r>
    </w:p>
    <w:p w:rsidR="00B33C46" w:rsidRPr="00B33C46" w:rsidRDefault="00B33C46" w:rsidP="000C49C0">
      <w:pPr>
        <w:numPr>
          <w:ilvl w:val="0"/>
          <w:numId w:val="2"/>
        </w:numPr>
        <w:spacing w:after="120" w:line="23" w:lineRule="atLeast"/>
        <w:rPr>
          <w:rFonts w:ascii="Times New Roman" w:hAnsi="Times New Roman" w:cs="Times New Roman"/>
          <w:sz w:val="24"/>
          <w:szCs w:val="24"/>
          <w:lang w:val="en-US"/>
        </w:rPr>
      </w:pPr>
      <w:r w:rsidRPr="00B33C46">
        <w:rPr>
          <w:rFonts w:ascii="Times New Roman" w:eastAsia="Times New Roman" w:hAnsi="Times New Roman" w:cs="Times New Roman"/>
          <w:sz w:val="24"/>
          <w:szCs w:val="24"/>
          <w:lang w:val="en-US" w:eastAsia="pl-PL"/>
        </w:rPr>
        <w:t>Provide conclusions for the performed experiment.</w:t>
      </w:r>
    </w:p>
    <w:sectPr w:rsidR="00B33C46" w:rsidRPr="00B33C46" w:rsidSect="00E268E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685242"/>
    <w:multiLevelType w:val="multilevel"/>
    <w:tmpl w:val="E46453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1283817"/>
    <w:multiLevelType w:val="multilevel"/>
    <w:tmpl w:val="350C836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defaultTabStop w:val="708"/>
  <w:hyphenationZone w:val="425"/>
  <w:characterSpacingControl w:val="doNotCompress"/>
  <w:compat/>
  <w:rsids>
    <w:rsidRoot w:val="00B33C46"/>
    <w:rsid w:val="00040E40"/>
    <w:rsid w:val="000C49C0"/>
    <w:rsid w:val="00142341"/>
    <w:rsid w:val="0023124E"/>
    <w:rsid w:val="003D7929"/>
    <w:rsid w:val="006A5811"/>
    <w:rsid w:val="006E4FDA"/>
    <w:rsid w:val="009C5B22"/>
    <w:rsid w:val="00A95781"/>
    <w:rsid w:val="00B33C46"/>
    <w:rsid w:val="00DA24FB"/>
    <w:rsid w:val="00E25484"/>
    <w:rsid w:val="00E268EE"/>
    <w:rsid w:val="00F52DED"/>
    <w:rsid w:val="00F717F2"/>
    <w:rsid w:val="00FA57E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33C46"/>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B33C4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B33C46"/>
    <w:rPr>
      <w:b/>
      <w:bCs/>
    </w:rPr>
  </w:style>
  <w:style w:type="character" w:customStyle="1" w:styleId="katex-mathml">
    <w:name w:val="katex-mathml"/>
    <w:basedOn w:val="Domylnaczcionkaakapitu"/>
    <w:rsid w:val="00B33C46"/>
  </w:style>
  <w:style w:type="character" w:customStyle="1" w:styleId="mord">
    <w:name w:val="mord"/>
    <w:basedOn w:val="Domylnaczcionkaakapitu"/>
    <w:rsid w:val="00B33C46"/>
  </w:style>
  <w:style w:type="character" w:customStyle="1" w:styleId="vlist-s">
    <w:name w:val="vlist-s"/>
    <w:basedOn w:val="Domylnaczcionkaakapitu"/>
    <w:rsid w:val="00B33C46"/>
  </w:style>
  <w:style w:type="character" w:customStyle="1" w:styleId="mrel">
    <w:name w:val="mrel"/>
    <w:basedOn w:val="Domylnaczcionkaakapitu"/>
    <w:rsid w:val="00B33C46"/>
  </w:style>
  <w:style w:type="character" w:customStyle="1" w:styleId="mopen">
    <w:name w:val="mopen"/>
    <w:basedOn w:val="Domylnaczcionkaakapitu"/>
    <w:rsid w:val="00B33C46"/>
  </w:style>
  <w:style w:type="character" w:customStyle="1" w:styleId="mop">
    <w:name w:val="mop"/>
    <w:basedOn w:val="Domylnaczcionkaakapitu"/>
    <w:rsid w:val="00B33C46"/>
  </w:style>
  <w:style w:type="character" w:customStyle="1" w:styleId="mclose">
    <w:name w:val="mclose"/>
    <w:basedOn w:val="Domylnaczcionkaakapitu"/>
    <w:rsid w:val="00B33C46"/>
  </w:style>
</w:styles>
</file>

<file path=word/webSettings.xml><?xml version="1.0" encoding="utf-8"?>
<w:webSettings xmlns:r="http://schemas.openxmlformats.org/officeDocument/2006/relationships" xmlns:w="http://schemas.openxmlformats.org/wordprocessingml/2006/main">
  <w:divs>
    <w:div w:id="243954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469</Words>
  <Characters>2820</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3283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tomek</dc:creator>
  <cp:lastModifiedBy>tomek</cp:lastModifiedBy>
  <cp:revision>6</cp:revision>
  <dcterms:created xsi:type="dcterms:W3CDTF">2024-10-07T11:49:00Z</dcterms:created>
  <dcterms:modified xsi:type="dcterms:W3CDTF">2024-10-20T15:31:00Z</dcterms:modified>
</cp:coreProperties>
</file>